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2FC" w:rsidRDefault="00C205EE" w:rsidP="00C205EE">
      <w:pPr>
        <w:ind w:right="-142"/>
        <w:jc w:val="center"/>
        <w:rPr>
          <w:rFonts w:ascii="標楷體" w:eastAsia="標楷體" w:hAnsi="標楷體"/>
          <w:color w:val="000000"/>
          <w:sz w:val="32"/>
          <w:szCs w:val="32"/>
          <w:highlight w:val="yellow"/>
          <w:shd w:val="clear" w:color="auto" w:fill="FFFFFF"/>
        </w:rPr>
      </w:pPr>
      <w:r>
        <w:rPr>
          <w:rFonts w:ascii="標楷體" w:eastAsia="標楷體" w:hAnsi="標楷體"/>
          <w:color w:val="000000"/>
          <w:sz w:val="32"/>
          <w:szCs w:val="32"/>
        </w:rPr>
        <w:t>天災事變、突發事件之</w:t>
      </w:r>
      <w:r w:rsidRPr="00D905FD">
        <w:rPr>
          <w:rFonts w:ascii="標楷體" w:eastAsia="標楷體" w:hAnsi="標楷體"/>
          <w:color w:val="000000"/>
          <w:sz w:val="32"/>
          <w:szCs w:val="32"/>
          <w:highlight w:val="yellow"/>
          <w:shd w:val="clear" w:color="auto" w:fill="FFFFFF"/>
        </w:rPr>
        <w:t>延長工時</w:t>
      </w:r>
    </w:p>
    <w:p w:rsidR="00D905FD" w:rsidRPr="008F22FC" w:rsidRDefault="00D905FD" w:rsidP="008F22FC">
      <w:pPr>
        <w:ind w:right="-142"/>
        <w:jc w:val="right"/>
        <w:rPr>
          <w:rFonts w:ascii="標楷體" w:eastAsia="標楷體" w:hAnsi="標楷體"/>
          <w:b/>
          <w:color w:val="000000"/>
          <w:sz w:val="26"/>
          <w:szCs w:val="26"/>
        </w:rPr>
      </w:pPr>
      <w:r w:rsidRPr="008F22FC">
        <w:rPr>
          <w:rFonts w:ascii="標楷體" w:eastAsia="標楷體" w:hAnsi="標楷體" w:hint="eastAsia"/>
          <w:b/>
          <w:color w:val="000000"/>
          <w:sz w:val="26"/>
          <w:szCs w:val="26"/>
        </w:rPr>
        <w:t>（週一至週五</w:t>
      </w:r>
      <w:r w:rsidR="0072022E" w:rsidRPr="008F22FC">
        <w:rPr>
          <w:rFonts w:ascii="標楷體" w:eastAsia="標楷體" w:hAnsi="標楷體" w:hint="eastAsia"/>
          <w:b/>
          <w:color w:val="000000"/>
          <w:sz w:val="26"/>
          <w:szCs w:val="26"/>
        </w:rPr>
        <w:t>工作日</w:t>
      </w:r>
      <w:r w:rsidR="008F22FC" w:rsidRPr="008F22FC">
        <w:rPr>
          <w:rFonts w:ascii="標楷體" w:eastAsia="標楷體" w:hAnsi="標楷體" w:hint="eastAsia"/>
          <w:b/>
          <w:color w:val="000000"/>
          <w:sz w:val="26"/>
          <w:szCs w:val="26"/>
        </w:rPr>
        <w:t>、週六休息日</w:t>
      </w:r>
      <w:r w:rsidRPr="008F22FC">
        <w:rPr>
          <w:rFonts w:ascii="標楷體" w:eastAsia="標楷體" w:hAnsi="標楷體" w:hint="eastAsia"/>
          <w:b/>
          <w:color w:val="000000"/>
          <w:sz w:val="26"/>
          <w:szCs w:val="26"/>
        </w:rPr>
        <w:t>）</w:t>
      </w:r>
    </w:p>
    <w:p w:rsidR="00C205EE" w:rsidRDefault="00C205EE" w:rsidP="005A60A5">
      <w:pPr>
        <w:tabs>
          <w:tab w:val="left" w:pos="9356"/>
        </w:tabs>
        <w:ind w:right="-142"/>
        <w:jc w:val="center"/>
      </w:pPr>
      <w:r>
        <w:rPr>
          <w:rFonts w:ascii="標楷體" w:eastAsia="標楷體" w:hAnsi="標楷體"/>
          <w:b/>
          <w:color w:val="000000"/>
          <w:sz w:val="32"/>
          <w:szCs w:val="32"/>
        </w:rPr>
        <w:t>通報</w:t>
      </w:r>
      <w:r>
        <w:rPr>
          <w:rFonts w:ascii="標楷體" w:eastAsia="標楷體" w:hAnsi="標楷體"/>
          <w:color w:val="000000"/>
          <w:sz w:val="32"/>
          <w:szCs w:val="32"/>
        </w:rPr>
        <w:t xml:space="preserve">　臺灣銀行企業工會</w:t>
      </w:r>
    </w:p>
    <w:p w:rsidR="00C205EE" w:rsidRDefault="005A60A5" w:rsidP="00C205EE">
      <w:pPr>
        <w:rPr>
          <w:rFonts w:ascii="標楷體" w:eastAsia="標楷體" w:hAnsi="標楷體"/>
          <w:color w:val="000000"/>
        </w:rPr>
      </w:pPr>
      <w:r>
        <w:rPr>
          <w:rFonts w:ascii="標楷體" w:eastAsia="標楷體" w:hAnsi="標楷體"/>
          <w:noProof/>
          <w:color w:val="000000"/>
        </w:rPr>
        <mc:AlternateContent>
          <mc:Choice Requires="wps">
            <w:drawing>
              <wp:anchor distT="0" distB="0" distL="114300" distR="114300" simplePos="0" relativeHeight="251659264" behindDoc="0" locked="0" layoutInCell="1" allowOverlap="1" wp14:anchorId="42F9DDF8" wp14:editId="06C54D16">
                <wp:simplePos x="0" y="0"/>
                <wp:positionH relativeFrom="column">
                  <wp:posOffset>1984375</wp:posOffset>
                </wp:positionH>
                <wp:positionV relativeFrom="paragraph">
                  <wp:posOffset>211455</wp:posOffset>
                </wp:positionV>
                <wp:extent cx="1590675" cy="342900"/>
                <wp:effectExtent l="0" t="0" r="28575" b="19050"/>
                <wp:wrapNone/>
                <wp:docPr id="7" name="Text Box 4"/>
                <wp:cNvGraphicFramePr/>
                <a:graphic xmlns:a="http://schemas.openxmlformats.org/drawingml/2006/main">
                  <a:graphicData uri="http://schemas.microsoft.com/office/word/2010/wordprocessingShape">
                    <wps:wsp>
                      <wps:cNvSpPr txBox="1"/>
                      <wps:spPr>
                        <a:xfrm>
                          <a:off x="0" y="0"/>
                          <a:ext cx="1590675" cy="342900"/>
                        </a:xfrm>
                        <a:prstGeom prst="rect">
                          <a:avLst/>
                        </a:prstGeom>
                        <a:solidFill>
                          <a:srgbClr val="FFFFFF"/>
                        </a:solidFill>
                        <a:ln w="9528">
                          <a:solidFill>
                            <a:srgbClr val="000000"/>
                          </a:solidFill>
                          <a:prstDash val="solid"/>
                        </a:ln>
                      </wps:spPr>
                      <wps:txbx>
                        <w:txbxContent>
                          <w:p w:rsidR="00C205EE" w:rsidRPr="00DA225F" w:rsidRDefault="00C205EE" w:rsidP="00DA225F">
                            <w:pPr>
                              <w:spacing w:line="360" w:lineRule="exact"/>
                              <w:rPr>
                                <w:rFonts w:ascii="標楷體" w:eastAsia="標楷體" w:hAnsi="標楷體"/>
                                <w:sz w:val="28"/>
                                <w:szCs w:val="28"/>
                              </w:rPr>
                            </w:pPr>
                          </w:p>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w:pict>
              <v:shapetype w14:anchorId="42F9DDF8" id="_x0000_t202" coordsize="21600,21600" o:spt="202" path="m,l,21600r21600,l21600,xe">
                <v:stroke joinstyle="miter"/>
                <v:path gradientshapeok="t" o:connecttype="rect"/>
              </v:shapetype>
              <v:shape id="Text Box 4" o:spid="_x0000_s1026" type="#_x0000_t202" style="position:absolute;margin-left:156.25pt;margin-top:16.65pt;width:125.2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" strokeweight=".26467mm">
                <v:textbox>
                  <w:txbxContent>
                    <w:p w:rsidR="00C205EE" w:rsidRPr="00DA225F" w:rsidRDefault="00C205EE" w:rsidP="00DA225F">
                      <w:pPr>
                        <w:spacing w:line="360" w:lineRule="exact"/>
                        <w:rPr>
                          <w:rFonts w:ascii="標楷體" w:eastAsia="標楷體" w:hAnsi="標楷體"/>
                          <w:sz w:val="28"/>
                          <w:szCs w:val="28"/>
                        </w:rPr>
                      </w:pPr>
                    </w:p>
                  </w:txbxContent>
                </v:textbox>
              </v:shape>
            </w:pict>
          </mc:Fallback>
        </mc:AlternateContent>
      </w:r>
      <w:r>
        <w:rPr>
          <w:rFonts w:ascii="標楷體" w:eastAsia="標楷體" w:hAnsi="標楷體"/>
          <w:noProof/>
          <w:color w:val="000000"/>
        </w:rPr>
        <mc:AlternateContent>
          <mc:Choice Requires="wps">
            <w:drawing>
              <wp:anchor distT="0" distB="0" distL="114300" distR="114300" simplePos="0" relativeHeight="251660288" behindDoc="0" locked="0" layoutInCell="1" allowOverlap="1" wp14:anchorId="56E335DB" wp14:editId="6595E833">
                <wp:simplePos x="0" y="0"/>
                <wp:positionH relativeFrom="column">
                  <wp:posOffset>4813935</wp:posOffset>
                </wp:positionH>
                <wp:positionV relativeFrom="paragraph">
                  <wp:posOffset>201930</wp:posOffset>
                </wp:positionV>
                <wp:extent cx="1195705" cy="354330"/>
                <wp:effectExtent l="0" t="0" r="23495" b="26670"/>
                <wp:wrapNone/>
                <wp:docPr id="6" name="Text Box 5"/>
                <wp:cNvGraphicFramePr/>
                <a:graphic xmlns:a="http://schemas.openxmlformats.org/drawingml/2006/main">
                  <a:graphicData uri="http://schemas.microsoft.com/office/word/2010/wordprocessingShape">
                    <wps:wsp>
                      <wps:cNvSpPr txBox="1"/>
                      <wps:spPr>
                        <a:xfrm>
                          <a:off x="0" y="0"/>
                          <a:ext cx="1195705" cy="354330"/>
                        </a:xfrm>
                        <a:prstGeom prst="rect">
                          <a:avLst/>
                        </a:prstGeom>
                        <a:solidFill>
                          <a:srgbClr val="FFFFFF"/>
                        </a:solidFill>
                        <a:ln w="9528">
                          <a:solidFill>
                            <a:srgbClr val="000000"/>
                          </a:solidFill>
                          <a:prstDash val="solid"/>
                        </a:ln>
                      </wps:spPr>
                      <wps:txbx>
                        <w:txbxContent>
                          <w:p w:rsidR="00C205EE" w:rsidRPr="00DA225F" w:rsidRDefault="00C205EE" w:rsidP="00DA225F">
                            <w:pPr>
                              <w:spacing w:line="360" w:lineRule="exact"/>
                              <w:rPr>
                                <w:sz w:val="28"/>
                                <w:szCs w:val="28"/>
                              </w:rPr>
                            </w:pPr>
                          </w:p>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w:pict>
              <v:shape w14:anchorId="56E335DB" id="Text Box 5" o:spid="_x0000_s1027" type="#_x0000_t202" style="position:absolute;margin-left:379.05pt;margin-top:15.9pt;width:94.15pt;height:27.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" strokeweight=".26467mm">
                <v:textbox>
                  <w:txbxContent>
                    <w:p w:rsidR="00C205EE" w:rsidRPr="00DA225F" w:rsidRDefault="00C205EE" w:rsidP="00DA225F">
                      <w:pPr>
                        <w:spacing w:line="360" w:lineRule="exact"/>
                        <w:rPr>
                          <w:sz w:val="28"/>
                          <w:szCs w:val="28"/>
                        </w:rPr>
                      </w:pPr>
                    </w:p>
                  </w:txbxContent>
                </v:textbox>
              </v:shape>
            </w:pict>
          </mc:Fallback>
        </mc:AlternateContent>
      </w:r>
    </w:p>
    <w:p w:rsidR="00C205EE" w:rsidRDefault="00C205EE" w:rsidP="005A60A5">
      <w:pPr>
        <w:tabs>
          <w:tab w:val="left" w:pos="9356"/>
        </w:tabs>
        <w:spacing w:line="540" w:lineRule="exact"/>
      </w:pPr>
      <w:r>
        <w:rPr>
          <w:rFonts w:ascii="標楷體" w:eastAsia="標楷體" w:hAnsi="標楷體"/>
          <w:color w:val="000000"/>
          <w:sz w:val="28"/>
          <w:szCs w:val="28"/>
        </w:rPr>
        <w:t xml:space="preserve">事業單位名稱：臺灣銀行                  </w:t>
      </w:r>
      <w:r w:rsidR="005A60A5">
        <w:rPr>
          <w:rFonts w:ascii="標楷體" w:eastAsia="標楷體" w:hAnsi="標楷體" w:hint="eastAsia"/>
          <w:color w:val="000000"/>
          <w:sz w:val="28"/>
          <w:szCs w:val="28"/>
        </w:rPr>
        <w:t xml:space="preserve">　　</w:t>
      </w:r>
      <w:r>
        <w:rPr>
          <w:rFonts w:ascii="標楷體" w:eastAsia="標楷體" w:hAnsi="標楷體"/>
          <w:color w:val="000000"/>
          <w:sz w:val="28"/>
          <w:szCs w:val="28"/>
        </w:rPr>
        <w:t>統一編號：</w:t>
      </w:r>
    </w:p>
    <w:p w:rsidR="00C205EE" w:rsidRPr="00D905FD" w:rsidRDefault="00C205EE" w:rsidP="00E90739">
      <w:pPr>
        <w:spacing w:line="540" w:lineRule="exact"/>
      </w:pPr>
      <w:r w:rsidRPr="00D905FD">
        <w:rPr>
          <w:rFonts w:eastAsia="標楷體"/>
          <w:color w:val="000000"/>
          <w:sz w:val="28"/>
          <w:szCs w:val="28"/>
        </w:rPr>
        <w:t>通報人姓名：</w:t>
      </w:r>
      <w:r w:rsidRPr="00D905FD">
        <w:rPr>
          <w:rFonts w:eastAsia="標楷體"/>
          <w:color w:val="000000"/>
          <w:sz w:val="28"/>
          <w:szCs w:val="28"/>
        </w:rPr>
        <w:t xml:space="preserve">         </w:t>
      </w:r>
      <w:proofErr w:type="gramStart"/>
      <w:r w:rsidRPr="00D905FD">
        <w:rPr>
          <w:rFonts w:eastAsia="標楷體"/>
          <w:color w:val="000000"/>
          <w:sz w:val="28"/>
          <w:szCs w:val="28"/>
        </w:rPr>
        <w:t>（</w:t>
      </w:r>
      <w:proofErr w:type="gramEnd"/>
      <w:r w:rsidRPr="00D905FD">
        <w:rPr>
          <w:rFonts w:eastAsia="標楷體"/>
          <w:color w:val="000000"/>
          <w:sz w:val="28"/>
          <w:szCs w:val="28"/>
        </w:rPr>
        <w:t xml:space="preserve">員工編號：　　　</w:t>
      </w:r>
      <w:r w:rsidR="005A60A5">
        <w:rPr>
          <w:rFonts w:eastAsia="標楷體" w:hint="eastAsia"/>
          <w:color w:val="000000"/>
          <w:sz w:val="28"/>
          <w:szCs w:val="28"/>
        </w:rPr>
        <w:t xml:space="preserve">　</w:t>
      </w:r>
      <w:r w:rsidRPr="00D905FD">
        <w:rPr>
          <w:rFonts w:eastAsia="標楷體"/>
          <w:color w:val="000000"/>
          <w:sz w:val="28"/>
          <w:szCs w:val="28"/>
        </w:rPr>
        <w:t>），聯絡電話：</w:t>
      </w:r>
      <w:r w:rsidRPr="00D905FD">
        <w:rPr>
          <w:rFonts w:eastAsia="標楷體"/>
          <w:color w:val="000000"/>
          <w:sz w:val="28"/>
          <w:szCs w:val="28"/>
        </w:rPr>
        <w:t xml:space="preserve">              </w:t>
      </w:r>
    </w:p>
    <w:p w:rsidR="00C205EE" w:rsidRPr="00D905FD" w:rsidRDefault="00C205EE" w:rsidP="00E90739">
      <w:pPr>
        <w:spacing w:line="540" w:lineRule="exact"/>
      </w:pPr>
      <w:r w:rsidRPr="00D905FD">
        <w:rPr>
          <w:rFonts w:eastAsia="標楷體"/>
          <w:color w:val="000000"/>
          <w:sz w:val="28"/>
          <w:szCs w:val="28"/>
        </w:rPr>
        <w:t>通報</w:t>
      </w:r>
      <w:r w:rsidR="0072022E" w:rsidRPr="0072022E">
        <w:rPr>
          <w:rFonts w:eastAsia="標楷體" w:hint="eastAsia"/>
          <w:color w:val="000000"/>
          <w:sz w:val="28"/>
          <w:szCs w:val="28"/>
        </w:rPr>
        <w:t>臺灣銀行企業工會</w:t>
      </w:r>
      <w:r w:rsidRPr="00D905FD">
        <w:rPr>
          <w:rFonts w:eastAsia="標楷體"/>
          <w:sz w:val="28"/>
          <w:szCs w:val="28"/>
        </w:rPr>
        <w:t>之時間：</w:t>
      </w:r>
      <w:r w:rsidRPr="00D905FD">
        <w:rPr>
          <w:rFonts w:eastAsia="標楷體"/>
          <w:sz w:val="28"/>
          <w:szCs w:val="28"/>
        </w:rPr>
        <w:t xml:space="preserve">    </w:t>
      </w:r>
      <w:r w:rsidRPr="00D905FD">
        <w:rPr>
          <w:rFonts w:eastAsia="標楷體"/>
          <w:sz w:val="28"/>
          <w:szCs w:val="28"/>
        </w:rPr>
        <w:t>年　月　日　時</w:t>
      </w:r>
    </w:p>
    <w:p w:rsidR="00C205EE" w:rsidRPr="00D905FD" w:rsidRDefault="00C205EE" w:rsidP="00E90739">
      <w:pPr>
        <w:spacing w:line="540" w:lineRule="exact"/>
        <w:rPr>
          <w:rFonts w:eastAsia="標楷體"/>
          <w:sz w:val="28"/>
          <w:szCs w:val="28"/>
        </w:rPr>
      </w:pPr>
      <w:r w:rsidRPr="00D905FD">
        <w:rPr>
          <w:rFonts w:eastAsia="標楷體"/>
          <w:sz w:val="28"/>
          <w:szCs w:val="28"/>
        </w:rPr>
        <w:t>本次通報勞工人數：　　人</w:t>
      </w:r>
    </w:p>
    <w:p w:rsidR="00C205EE" w:rsidRPr="00D905FD" w:rsidRDefault="00C205EE" w:rsidP="00C205EE">
      <w:pPr>
        <w:rPr>
          <w:rFonts w:eastAsia="標楷體"/>
        </w:rPr>
      </w:pPr>
    </w:p>
    <w:p w:rsidR="00C205EE" w:rsidRPr="00D905FD" w:rsidRDefault="00C205EE" w:rsidP="00C205EE">
      <w:pPr>
        <w:spacing w:line="480" w:lineRule="exact"/>
      </w:pPr>
      <w:r w:rsidRPr="00D905FD">
        <w:rPr>
          <w:rFonts w:eastAsia="標楷體"/>
          <w:sz w:val="28"/>
          <w:szCs w:val="28"/>
        </w:rPr>
        <w:t>勞動基準法第</w:t>
      </w:r>
      <w:r w:rsidRPr="00D905FD">
        <w:rPr>
          <w:rFonts w:eastAsia="標楷體"/>
          <w:sz w:val="28"/>
          <w:szCs w:val="28"/>
        </w:rPr>
        <w:t>32</w:t>
      </w:r>
      <w:r w:rsidRPr="00D905FD">
        <w:rPr>
          <w:rFonts w:eastAsia="標楷體"/>
          <w:sz w:val="28"/>
          <w:szCs w:val="28"/>
        </w:rPr>
        <w:t>條第</w:t>
      </w:r>
      <w:r w:rsidRPr="00D905FD">
        <w:rPr>
          <w:rFonts w:eastAsia="標楷體"/>
          <w:sz w:val="28"/>
          <w:szCs w:val="28"/>
        </w:rPr>
        <w:t>4</w:t>
      </w:r>
      <w:r w:rsidRPr="00D905FD">
        <w:rPr>
          <w:rFonts w:eastAsia="標楷體"/>
          <w:sz w:val="28"/>
          <w:szCs w:val="28"/>
        </w:rPr>
        <w:t>項：因天災、事變或突發事件，雇主有使勞工在正常工作時間以外工作之必要者，得將工作時間延長之。但</w:t>
      </w:r>
      <w:r w:rsidRPr="00D905FD">
        <w:rPr>
          <w:rFonts w:eastAsia="標楷體"/>
          <w:b/>
          <w:sz w:val="28"/>
          <w:szCs w:val="28"/>
          <w:u w:val="double"/>
        </w:rPr>
        <w:t>應於延長開始後二十四小時內通知工會</w:t>
      </w:r>
      <w:r w:rsidRPr="00D905FD">
        <w:rPr>
          <w:rFonts w:eastAsia="標楷體"/>
          <w:sz w:val="28"/>
          <w:szCs w:val="28"/>
        </w:rPr>
        <w:t>。延長之工作時間，雇主應於</w:t>
      </w:r>
      <w:r w:rsidRPr="00D905FD">
        <w:rPr>
          <w:rFonts w:eastAsia="標楷體"/>
          <w:sz w:val="28"/>
          <w:szCs w:val="28"/>
          <w:shd w:val="pct15" w:color="auto" w:fill="FFFFFF"/>
        </w:rPr>
        <w:t>事後補給勞工以適當之休息</w:t>
      </w:r>
      <w:r w:rsidRPr="00D905FD">
        <w:rPr>
          <w:rFonts w:eastAsia="標楷體"/>
          <w:sz w:val="28"/>
          <w:szCs w:val="28"/>
        </w:rPr>
        <w:t>。</w:t>
      </w:r>
    </w:p>
    <w:p w:rsidR="00C205EE" w:rsidRPr="00D905FD" w:rsidRDefault="00C205EE" w:rsidP="00C205EE">
      <w:pPr>
        <w:rPr>
          <w:rFonts w:eastAsia="標楷體"/>
          <w:b/>
          <w:sz w:val="28"/>
          <w:szCs w:val="28"/>
          <w:u w:val="double"/>
        </w:rPr>
      </w:pPr>
    </w:p>
    <w:p w:rsidR="00C205EE" w:rsidRPr="00D905FD" w:rsidRDefault="00C205EE" w:rsidP="00C205EE">
      <w:r w:rsidRPr="00D905FD">
        <w:rPr>
          <w:rFonts w:eastAsia="標楷體"/>
          <w:noProof/>
          <w:color w:val="000000"/>
        </w:rPr>
        <mc:AlternateContent>
          <mc:Choice Requires="wps">
            <w:drawing>
              <wp:anchor distT="0" distB="0" distL="114300" distR="114300" simplePos="0" relativeHeight="251662336" behindDoc="0" locked="0" layoutInCell="1" allowOverlap="1" wp14:anchorId="5A2AFE3C" wp14:editId="3E683B4F">
                <wp:simplePos x="0" y="0"/>
                <wp:positionH relativeFrom="column">
                  <wp:posOffset>573872</wp:posOffset>
                </wp:positionH>
                <wp:positionV relativeFrom="paragraph">
                  <wp:posOffset>8842</wp:posOffset>
                </wp:positionV>
                <wp:extent cx="5434642" cy="411480"/>
                <wp:effectExtent l="0" t="0" r="13970" b="26670"/>
                <wp:wrapNone/>
                <wp:docPr id="8" name="Text Box 4"/>
                <wp:cNvGraphicFramePr/>
                <a:graphic xmlns:a="http://schemas.openxmlformats.org/drawingml/2006/main">
                  <a:graphicData uri="http://schemas.microsoft.com/office/word/2010/wordprocessingShape">
                    <wps:wsp>
                      <wps:cNvSpPr txBox="1"/>
                      <wps:spPr>
                        <a:xfrm>
                          <a:off x="0" y="0"/>
                          <a:ext cx="5434642" cy="411480"/>
                        </a:xfrm>
                        <a:prstGeom prst="rect">
                          <a:avLst/>
                        </a:prstGeom>
                        <a:solidFill>
                          <a:srgbClr val="FFFFFF"/>
                        </a:solidFill>
                        <a:ln w="9528">
                          <a:solidFill>
                            <a:srgbClr val="000000"/>
                          </a:solidFill>
                          <a:prstDash val="solid"/>
                        </a:ln>
                      </wps:spPr>
                      <wps:txbx>
                        <w:txbxContent>
                          <w:p w:rsidR="00D905FD" w:rsidRPr="00DA225F" w:rsidRDefault="00D905FD" w:rsidP="00D905FD">
                            <w:pPr>
                              <w:spacing w:line="360" w:lineRule="exact"/>
                              <w:rPr>
                                <w:rFonts w:ascii="標楷體" w:eastAsia="標楷體" w:hAnsi="標楷體"/>
                                <w:sz w:val="28"/>
                                <w:szCs w:val="28"/>
                              </w:rPr>
                            </w:pPr>
                            <w:bookmarkStart w:id="0" w:name="_GoBack"/>
                          </w:p>
                          <w:bookmarkEnd w:id="0"/>
                          <w:p w:rsidR="00C205EE" w:rsidRDefault="00C205EE" w:rsidP="00C205EE"/>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w:pict>
              <v:shape w14:anchorId="5A2AFE3C" id="_x0000_s1028" type="#_x0000_t202" style="position:absolute;margin-left:45.2pt;margin-top:.7pt;width:427.9pt;height:32.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" strokeweight=".26467mm">
                <v:textbox>
                  <w:txbxContent>
                    <w:p w:rsidR="00D905FD" w:rsidRPr="00DA225F" w:rsidRDefault="00D905FD" w:rsidP="00D905FD">
                      <w:pPr>
                        <w:spacing w:line="360" w:lineRule="exact"/>
                        <w:rPr>
                          <w:rFonts w:ascii="標楷體" w:eastAsia="標楷體" w:hAnsi="標楷體"/>
                          <w:sz w:val="28"/>
                          <w:szCs w:val="28"/>
                        </w:rPr>
                      </w:pPr>
                      <w:bookmarkStart w:id="1" w:name="_GoBack"/>
                    </w:p>
                    <w:bookmarkEnd w:id="1"/>
                    <w:p w:rsidR="00C205EE" w:rsidRDefault="00C205EE" w:rsidP="00C205EE"/>
                  </w:txbxContent>
                </v:textbox>
              </v:shape>
            </w:pict>
          </mc:Fallback>
        </mc:AlternateContent>
      </w:r>
      <w:r w:rsidRPr="00D905FD">
        <w:rPr>
          <w:rFonts w:eastAsia="標楷體"/>
          <w:sz w:val="28"/>
          <w:szCs w:val="28"/>
        </w:rPr>
        <w:t>理由：</w:t>
      </w:r>
    </w:p>
    <w:p w:rsidR="00C205EE" w:rsidRPr="00D905FD" w:rsidRDefault="00C205EE" w:rsidP="00AA683E">
      <w:pPr>
        <w:spacing w:line="540" w:lineRule="exact"/>
      </w:pPr>
      <w:r w:rsidRPr="00D905FD">
        <w:rPr>
          <w:rFonts w:eastAsia="標楷體"/>
          <w:sz w:val="28"/>
          <w:szCs w:val="28"/>
        </w:rPr>
        <w:t>事故發生（處理）時間：　年　月　日　時至　年　月　日　時</w:t>
      </w:r>
    </w:p>
    <w:p w:rsidR="00C205EE" w:rsidRPr="00D905FD" w:rsidRDefault="00C205EE" w:rsidP="00AA683E">
      <w:pPr>
        <w:spacing w:line="540" w:lineRule="exact"/>
      </w:pPr>
      <w:r w:rsidRPr="00D905FD">
        <w:rPr>
          <w:rFonts w:eastAsia="標楷體"/>
          <w:sz w:val="28"/>
          <w:szCs w:val="28"/>
        </w:rPr>
        <w:t>使勞工開始延長工作時間：　年　月　日　時</w:t>
      </w:r>
    </w:p>
    <w:p w:rsidR="00E90739" w:rsidRPr="00E90739" w:rsidRDefault="00E90739" w:rsidP="00AA683E">
      <w:pPr>
        <w:spacing w:line="540" w:lineRule="exact"/>
        <w:rPr>
          <w:rFonts w:eastAsia="標楷體"/>
          <w:sz w:val="28"/>
          <w:szCs w:val="28"/>
        </w:rPr>
      </w:pPr>
      <w:r w:rsidRPr="00E90739">
        <w:rPr>
          <w:rFonts w:eastAsia="標楷體" w:hint="eastAsia"/>
          <w:sz w:val="28"/>
          <w:szCs w:val="28"/>
          <w:shd w:val="pct15" w:color="auto" w:fill="FFFFFF"/>
        </w:rPr>
        <w:t>補給勞工休息時間</w:t>
      </w:r>
      <w:r w:rsidRPr="00E90739">
        <w:rPr>
          <w:rFonts w:eastAsia="標楷體" w:hint="eastAsia"/>
          <w:sz w:val="28"/>
          <w:szCs w:val="28"/>
        </w:rPr>
        <w:t>：</w:t>
      </w:r>
      <w:r w:rsidRPr="00E90739">
        <w:rPr>
          <w:rFonts w:eastAsia="標楷體"/>
          <w:sz w:val="28"/>
          <w:szCs w:val="28"/>
        </w:rPr>
        <w:t xml:space="preserve">　年　月　日　時至　年　月　日　時</w:t>
      </w:r>
    </w:p>
    <w:p w:rsidR="00C205EE" w:rsidRDefault="00C205EE" w:rsidP="00C205EE">
      <w:pPr>
        <w:rPr>
          <w:rFonts w:eastAsia="標楷體"/>
          <w:sz w:val="28"/>
          <w:szCs w:val="28"/>
        </w:rPr>
      </w:pPr>
      <w:r w:rsidRPr="00D905FD">
        <w:rPr>
          <w:rFonts w:eastAsia="標楷體"/>
          <w:sz w:val="28"/>
          <w:szCs w:val="28"/>
        </w:rPr>
        <w:t>本次通報勞工姓名、延長工時之情形：</w:t>
      </w:r>
    </w:p>
    <w:tbl>
      <w:tblPr>
        <w:tblStyle w:val="ae"/>
        <w:tblW w:w="8505" w:type="dxa"/>
        <w:tblInd w:w="988" w:type="dxa"/>
        <w:tblLook w:val="04A0" w:firstRow="1" w:lastRow="0" w:firstColumn="1" w:lastColumn="0" w:noHBand="0" w:noVBand="1"/>
      </w:tblPr>
      <w:tblGrid>
        <w:gridCol w:w="5811"/>
        <w:gridCol w:w="2694"/>
      </w:tblGrid>
      <w:tr w:rsidR="005E1927" w:rsidTr="005A60A5">
        <w:trPr>
          <w:trHeight w:val="2311"/>
        </w:trPr>
        <w:tc>
          <w:tcPr>
            <w:tcW w:w="5811" w:type="dxa"/>
            <w:tcBorders>
              <w:bottom w:val="single" w:sz="4" w:space="0" w:color="auto"/>
              <w:right w:val="nil"/>
            </w:tcBorders>
          </w:tcPr>
          <w:p w:rsidR="005E1927" w:rsidRDefault="005E1927" w:rsidP="00C205EE"/>
        </w:tc>
        <w:tc>
          <w:tcPr>
            <w:tcW w:w="2694" w:type="dxa"/>
            <w:tcBorders>
              <w:top w:val="single" w:sz="4" w:space="0" w:color="auto"/>
              <w:left w:val="nil"/>
              <w:bottom w:val="dashed" w:sz="4" w:space="0" w:color="auto"/>
              <w:right w:val="single" w:sz="4" w:space="0" w:color="auto"/>
            </w:tcBorders>
          </w:tcPr>
          <w:p w:rsidR="005E1927" w:rsidRDefault="005E1927" w:rsidP="00C205EE"/>
        </w:tc>
      </w:tr>
      <w:tr w:rsidR="005E1927" w:rsidTr="005A60A5">
        <w:trPr>
          <w:trHeight w:val="2575"/>
        </w:trPr>
        <w:tc>
          <w:tcPr>
            <w:tcW w:w="5811" w:type="dxa"/>
            <w:tcBorders>
              <w:top w:val="single" w:sz="4" w:space="0" w:color="auto"/>
              <w:left w:val="single" w:sz="4" w:space="0" w:color="auto"/>
              <w:bottom w:val="single" w:sz="4" w:space="0" w:color="auto"/>
              <w:right w:val="dashed" w:sz="4" w:space="0" w:color="auto"/>
            </w:tcBorders>
          </w:tcPr>
          <w:p w:rsidR="005E1927" w:rsidRDefault="005E1927" w:rsidP="00C205EE">
            <w:pPr>
              <w:rPr>
                <w:rFonts w:eastAsia="標楷體"/>
                <w:sz w:val="28"/>
                <w:szCs w:val="28"/>
              </w:rPr>
            </w:pPr>
          </w:p>
          <w:p w:rsidR="005E1927" w:rsidRDefault="005E1927" w:rsidP="00075C2D">
            <w:pPr>
              <w:pBdr>
                <w:left w:val="single" w:sz="4" w:space="4" w:color="auto"/>
              </w:pBdr>
              <w:rPr>
                <w:rFonts w:eastAsia="標楷體"/>
                <w:sz w:val="28"/>
                <w:szCs w:val="28"/>
              </w:rPr>
            </w:pPr>
          </w:p>
          <w:p w:rsidR="005E1927" w:rsidRDefault="005E1927" w:rsidP="00075C2D">
            <w:pPr>
              <w:pBdr>
                <w:left w:val="single" w:sz="4" w:space="4" w:color="auto"/>
              </w:pBdr>
            </w:pPr>
            <w:r w:rsidRPr="00D905FD">
              <w:rPr>
                <w:rFonts w:eastAsia="標楷體"/>
                <w:sz w:val="28"/>
                <w:szCs w:val="28"/>
              </w:rPr>
              <w:t>單位</w:t>
            </w:r>
            <w:proofErr w:type="gramStart"/>
            <w:r w:rsidRPr="00D905FD">
              <w:rPr>
                <w:rFonts w:eastAsia="標楷體"/>
                <w:sz w:val="28"/>
                <w:szCs w:val="28"/>
              </w:rPr>
              <w:t>條戳：</w:t>
            </w:r>
            <w:proofErr w:type="gramEnd"/>
          </w:p>
        </w:tc>
        <w:tc>
          <w:tcPr>
            <w:tcW w:w="2694" w:type="dxa"/>
            <w:tcBorders>
              <w:top w:val="dashed" w:sz="4" w:space="0" w:color="auto"/>
              <w:left w:val="dashed" w:sz="4" w:space="0" w:color="auto"/>
              <w:bottom w:val="dashed" w:sz="4" w:space="0" w:color="auto"/>
              <w:right w:val="dashed" w:sz="4" w:space="0" w:color="auto"/>
            </w:tcBorders>
          </w:tcPr>
          <w:p w:rsidR="005E1927" w:rsidRDefault="005E1927" w:rsidP="005A60A5">
            <w:pPr>
              <w:spacing w:line="300" w:lineRule="exact"/>
              <w:jc w:val="center"/>
              <w:rPr>
                <w:rFonts w:eastAsia="標楷體" w:hint="eastAsia"/>
              </w:rPr>
            </w:pPr>
            <w:r w:rsidRPr="00E90739">
              <w:rPr>
                <w:rFonts w:eastAsia="標楷體"/>
              </w:rPr>
              <w:t>請依勞動相關法令辦理</w:t>
            </w:r>
          </w:p>
          <w:p w:rsidR="005E1927" w:rsidRPr="005E1927" w:rsidRDefault="005E1927" w:rsidP="005A60A5">
            <w:pPr>
              <w:spacing w:line="300" w:lineRule="exact"/>
              <w:jc w:val="center"/>
              <w:rPr>
                <w:rFonts w:eastAsia="標楷體" w:hint="eastAsia"/>
              </w:rPr>
            </w:pPr>
            <w:r w:rsidRPr="00E90739">
              <w:rPr>
                <w:rFonts w:eastAsia="標楷體"/>
              </w:rPr>
              <w:t>本會同意核備</w:t>
            </w:r>
          </w:p>
        </w:tc>
      </w:tr>
    </w:tbl>
    <w:p w:rsidR="00E90739" w:rsidRPr="00D905FD" w:rsidRDefault="00E90739" w:rsidP="00C205EE">
      <w:pPr>
        <w:ind w:right="-142"/>
        <w:rPr>
          <w:rFonts w:hint="eastAsia"/>
        </w:rPr>
      </w:pPr>
    </w:p>
    <w:p w:rsidR="00C205EE" w:rsidRPr="0095750C" w:rsidRDefault="00C205EE">
      <w:proofErr w:type="gramStart"/>
      <w:r w:rsidRPr="00D905FD">
        <w:rPr>
          <w:rFonts w:eastAsia="標楷體"/>
        </w:rPr>
        <w:t>註</w:t>
      </w:r>
      <w:proofErr w:type="gramEnd"/>
      <w:r w:rsidRPr="00D905FD">
        <w:rPr>
          <w:rFonts w:eastAsia="標楷體"/>
        </w:rPr>
        <w:t>：內政部</w:t>
      </w:r>
      <w:r w:rsidRPr="00D905FD">
        <w:rPr>
          <w:rFonts w:eastAsia="標楷體"/>
        </w:rPr>
        <w:t>74.3.13</w:t>
      </w:r>
      <w:r w:rsidRPr="00D905FD">
        <w:rPr>
          <w:rFonts w:eastAsia="標楷體"/>
        </w:rPr>
        <w:t>（</w:t>
      </w:r>
      <w:r w:rsidRPr="00D905FD">
        <w:rPr>
          <w:rFonts w:eastAsia="標楷體"/>
        </w:rPr>
        <w:t>74</w:t>
      </w:r>
      <w:r w:rsidRPr="00D905FD">
        <w:rPr>
          <w:rFonts w:eastAsia="標楷體"/>
        </w:rPr>
        <w:t>）台內</w:t>
      </w:r>
      <w:proofErr w:type="gramStart"/>
      <w:r w:rsidRPr="00D905FD">
        <w:rPr>
          <w:rFonts w:eastAsia="標楷體"/>
        </w:rPr>
        <w:t>勞</w:t>
      </w:r>
      <w:proofErr w:type="gramEnd"/>
      <w:r w:rsidRPr="00D905FD">
        <w:rPr>
          <w:rFonts w:eastAsia="標楷體"/>
        </w:rPr>
        <w:t>字第</w:t>
      </w:r>
      <w:r w:rsidRPr="00D905FD">
        <w:rPr>
          <w:rFonts w:eastAsia="標楷體"/>
        </w:rPr>
        <w:t>285665</w:t>
      </w:r>
      <w:r w:rsidRPr="00D905FD">
        <w:rPr>
          <w:rFonts w:eastAsia="標楷體"/>
        </w:rPr>
        <w:t>號函：</w:t>
      </w:r>
      <w:r w:rsidRPr="00D905FD">
        <w:rPr>
          <w:rFonts w:eastAsia="標楷體"/>
          <w:shd w:val="pct15" w:color="auto" w:fill="FFFFFF"/>
        </w:rPr>
        <w:t>補給勞工以適當之休息係指該等勞工其自工作終止後至再工作前至少應有十二小時之休息時間</w:t>
      </w:r>
      <w:r w:rsidR="00D0317E">
        <w:rPr>
          <w:rFonts w:eastAsia="標楷體" w:hint="eastAsia"/>
          <w:shd w:val="pct15" w:color="auto" w:fill="FFFFFF"/>
        </w:rPr>
        <w:t>。</w:t>
      </w:r>
    </w:p>
    <w:sectPr w:rsidR="00C205EE" w:rsidRPr="0095750C" w:rsidSect="00E90739">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EDF" w:rsidRDefault="00703EDF" w:rsidP="008F22FC">
      <w:r>
        <w:separator/>
      </w:r>
    </w:p>
  </w:endnote>
  <w:endnote w:type="continuationSeparator" w:id="0">
    <w:p w:rsidR="00703EDF" w:rsidRDefault="00703EDF" w:rsidP="008F2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EDF" w:rsidRDefault="00703EDF" w:rsidP="008F22FC">
      <w:r>
        <w:separator/>
      </w:r>
    </w:p>
  </w:footnote>
  <w:footnote w:type="continuationSeparator" w:id="0">
    <w:p w:rsidR="00703EDF" w:rsidRDefault="00703EDF" w:rsidP="008F2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66D1D"/>
    <w:multiLevelType w:val="hybridMultilevel"/>
    <w:tmpl w:val="E1122604"/>
    <w:lvl w:ilvl="0" w:tplc="F04A08C6">
      <w:start w:val="1"/>
      <w:numFmt w:val="decimal"/>
      <w:lvlText w:val="%1、"/>
      <w:lvlJc w:val="left"/>
      <w:pPr>
        <w:ind w:left="36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5EE"/>
    <w:rsid w:val="00075C2D"/>
    <w:rsid w:val="004F4AB2"/>
    <w:rsid w:val="005A60A5"/>
    <w:rsid w:val="005E1927"/>
    <w:rsid w:val="00703EDF"/>
    <w:rsid w:val="0072022E"/>
    <w:rsid w:val="00840D17"/>
    <w:rsid w:val="008F22FC"/>
    <w:rsid w:val="0095750C"/>
    <w:rsid w:val="00AA683E"/>
    <w:rsid w:val="00AF6EB4"/>
    <w:rsid w:val="00C205EE"/>
    <w:rsid w:val="00C74793"/>
    <w:rsid w:val="00D0317E"/>
    <w:rsid w:val="00D905FD"/>
    <w:rsid w:val="00DA225F"/>
    <w:rsid w:val="00E907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55FF4"/>
  <w15:chartTrackingRefBased/>
  <w15:docId w15:val="{7B00B6E7-E2A1-47E7-83DA-D6D420C60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05EE"/>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2FC"/>
    <w:pPr>
      <w:tabs>
        <w:tab w:val="center" w:pos="4153"/>
        <w:tab w:val="right" w:pos="8306"/>
      </w:tabs>
      <w:snapToGrid w:val="0"/>
    </w:pPr>
    <w:rPr>
      <w:sz w:val="20"/>
      <w:szCs w:val="20"/>
    </w:rPr>
  </w:style>
  <w:style w:type="character" w:customStyle="1" w:styleId="a4">
    <w:name w:val="頁首 字元"/>
    <w:basedOn w:val="a0"/>
    <w:link w:val="a3"/>
    <w:uiPriority w:val="99"/>
    <w:rsid w:val="008F22FC"/>
    <w:rPr>
      <w:rFonts w:ascii="Times New Roman" w:eastAsia="新細明體" w:hAnsi="Times New Roman" w:cs="Times New Roman"/>
      <w:kern w:val="3"/>
      <w:sz w:val="20"/>
      <w:szCs w:val="20"/>
    </w:rPr>
  </w:style>
  <w:style w:type="paragraph" w:styleId="a5">
    <w:name w:val="footer"/>
    <w:basedOn w:val="a"/>
    <w:link w:val="a6"/>
    <w:uiPriority w:val="99"/>
    <w:unhideWhenUsed/>
    <w:rsid w:val="008F22FC"/>
    <w:pPr>
      <w:tabs>
        <w:tab w:val="center" w:pos="4153"/>
        <w:tab w:val="right" w:pos="8306"/>
      </w:tabs>
      <w:snapToGrid w:val="0"/>
    </w:pPr>
    <w:rPr>
      <w:sz w:val="20"/>
      <w:szCs w:val="20"/>
    </w:rPr>
  </w:style>
  <w:style w:type="character" w:customStyle="1" w:styleId="a6">
    <w:name w:val="頁尾 字元"/>
    <w:basedOn w:val="a0"/>
    <w:link w:val="a5"/>
    <w:uiPriority w:val="99"/>
    <w:rsid w:val="008F22FC"/>
    <w:rPr>
      <w:rFonts w:ascii="Times New Roman" w:eastAsia="新細明體" w:hAnsi="Times New Roman" w:cs="Times New Roman"/>
      <w:kern w:val="3"/>
      <w:sz w:val="20"/>
      <w:szCs w:val="20"/>
    </w:rPr>
  </w:style>
  <w:style w:type="character" w:styleId="a7">
    <w:name w:val="annotation reference"/>
    <w:basedOn w:val="a0"/>
    <w:uiPriority w:val="99"/>
    <w:semiHidden/>
    <w:unhideWhenUsed/>
    <w:rsid w:val="008F22FC"/>
    <w:rPr>
      <w:sz w:val="18"/>
      <w:szCs w:val="18"/>
    </w:rPr>
  </w:style>
  <w:style w:type="paragraph" w:styleId="a8">
    <w:name w:val="annotation text"/>
    <w:basedOn w:val="a"/>
    <w:link w:val="a9"/>
    <w:uiPriority w:val="99"/>
    <w:semiHidden/>
    <w:unhideWhenUsed/>
    <w:rsid w:val="008F22FC"/>
  </w:style>
  <w:style w:type="character" w:customStyle="1" w:styleId="a9">
    <w:name w:val="註解文字 字元"/>
    <w:basedOn w:val="a0"/>
    <w:link w:val="a8"/>
    <w:uiPriority w:val="99"/>
    <w:semiHidden/>
    <w:rsid w:val="008F22FC"/>
    <w:rPr>
      <w:rFonts w:ascii="Times New Roman" w:eastAsia="新細明體" w:hAnsi="Times New Roman" w:cs="Times New Roman"/>
      <w:kern w:val="3"/>
      <w:szCs w:val="24"/>
    </w:rPr>
  </w:style>
  <w:style w:type="paragraph" w:styleId="aa">
    <w:name w:val="annotation subject"/>
    <w:basedOn w:val="a8"/>
    <w:next w:val="a8"/>
    <w:link w:val="ab"/>
    <w:uiPriority w:val="99"/>
    <w:semiHidden/>
    <w:unhideWhenUsed/>
    <w:rsid w:val="008F22FC"/>
    <w:rPr>
      <w:b/>
      <w:bCs/>
    </w:rPr>
  </w:style>
  <w:style w:type="character" w:customStyle="1" w:styleId="ab">
    <w:name w:val="註解主旨 字元"/>
    <w:basedOn w:val="a9"/>
    <w:link w:val="aa"/>
    <w:uiPriority w:val="99"/>
    <w:semiHidden/>
    <w:rsid w:val="008F22FC"/>
    <w:rPr>
      <w:rFonts w:ascii="Times New Roman" w:eastAsia="新細明體" w:hAnsi="Times New Roman" w:cs="Times New Roman"/>
      <w:b/>
      <w:bCs/>
      <w:kern w:val="3"/>
      <w:szCs w:val="24"/>
    </w:rPr>
  </w:style>
  <w:style w:type="paragraph" w:styleId="ac">
    <w:name w:val="Balloon Text"/>
    <w:basedOn w:val="a"/>
    <w:link w:val="ad"/>
    <w:uiPriority w:val="99"/>
    <w:semiHidden/>
    <w:unhideWhenUsed/>
    <w:rsid w:val="008F22F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8F22FC"/>
    <w:rPr>
      <w:rFonts w:asciiTheme="majorHAnsi" w:eastAsiaTheme="majorEastAsia" w:hAnsiTheme="majorHAnsi" w:cstheme="majorBidi"/>
      <w:kern w:val="3"/>
      <w:sz w:val="18"/>
      <w:szCs w:val="18"/>
    </w:rPr>
  </w:style>
  <w:style w:type="table" w:styleId="ae">
    <w:name w:val="Table Grid"/>
    <w:basedOn w:val="a1"/>
    <w:uiPriority w:val="39"/>
    <w:rsid w:val="00E90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E90739"/>
    <w:pPr>
      <w:suppressAutoHyphens w:val="0"/>
      <w:autoSpaceDN/>
      <w:ind w:leftChars="200" w:left="480"/>
      <w:textAlignment w:val="auto"/>
    </w:pPr>
    <w:rPr>
      <w:rFonts w:asciiTheme="minorHAnsi" w:eastAsiaTheme="minorEastAsia" w:hAnsiTheme="minorHAnsi" w:cstheme="minorBid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436B1-24B0-45B3-A4F6-1CB8FC433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蔡慈文(597789)</dc:creator>
  <cp:keywords/>
  <dc:description/>
  <cp:lastModifiedBy>蔡慈文(597789)</cp:lastModifiedBy>
  <cp:revision>6</cp:revision>
  <cp:lastPrinted>2024-04-08T03:51:00Z</cp:lastPrinted>
  <dcterms:created xsi:type="dcterms:W3CDTF">2024-04-08T03:36:00Z</dcterms:created>
  <dcterms:modified xsi:type="dcterms:W3CDTF">2024-04-08T03:51:00Z</dcterms:modified>
</cp:coreProperties>
</file>